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EB1EE0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EB1EE0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247702" w:rsidRDefault="000E3D9F" w:rsidP="00EB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9F" w:rsidRPr="00247702" w:rsidRDefault="00754C09" w:rsidP="00EB1E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A93147">
        <w:rPr>
          <w:rFonts w:ascii="Times New Roman" w:hAnsi="Times New Roman" w:cs="Times New Roman"/>
          <w:b/>
          <w:sz w:val="28"/>
          <w:szCs w:val="28"/>
        </w:rPr>
        <w:t>25</w:t>
      </w:r>
    </w:p>
    <w:p w:rsidR="00511D6E" w:rsidRPr="00247702" w:rsidRDefault="00E27278" w:rsidP="00EB1EE0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EB1EE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1557D5">
        <w:rPr>
          <w:rFonts w:ascii="Times New Roman" w:hAnsi="Times New Roman" w:cs="Times New Roman"/>
          <w:sz w:val="28"/>
          <w:szCs w:val="28"/>
        </w:rPr>
        <w:t xml:space="preserve"> </w:t>
      </w:r>
      <w:r w:rsidR="00A93147">
        <w:rPr>
          <w:rFonts w:ascii="Times New Roman" w:hAnsi="Times New Roman" w:cs="Times New Roman"/>
          <w:sz w:val="28"/>
          <w:szCs w:val="28"/>
        </w:rPr>
        <w:t>30.07</w:t>
      </w:r>
      <w:r w:rsidR="007F159C">
        <w:rPr>
          <w:rFonts w:ascii="Times New Roman" w:hAnsi="Times New Roman" w:cs="Times New Roman"/>
          <w:sz w:val="28"/>
          <w:szCs w:val="28"/>
        </w:rPr>
        <w:t>.2020</w:t>
      </w:r>
    </w:p>
    <w:p w:rsidR="00307510" w:rsidRPr="00247702" w:rsidRDefault="00307510" w:rsidP="00EB1EE0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EB1EE0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EB1EE0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C22760" w:rsidRPr="00C22760" w:rsidRDefault="00C22760" w:rsidP="00EB1EE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760">
        <w:rPr>
          <w:rFonts w:ascii="Times New Roman" w:hAnsi="Times New Roman" w:cs="Times New Roman"/>
          <w:sz w:val="28"/>
          <w:szCs w:val="28"/>
        </w:rPr>
        <w:t>А.В.Киселев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городского округа г.Бор</w:t>
      </w:r>
    </w:p>
    <w:p w:rsidR="00C3207F" w:rsidRPr="00247702" w:rsidRDefault="00C3207F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3863E0" w:rsidRPr="00247702" w:rsidRDefault="00C3207F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85467A" w:rsidRPr="00247702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</w:t>
      </w:r>
      <w:r w:rsidR="0085467A" w:rsidRPr="00247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округа г.Бор, </w:t>
      </w:r>
      <w:r w:rsidR="0085467A" w:rsidRPr="00247702">
        <w:rPr>
          <w:rFonts w:ascii="Times New Roman" w:hAnsi="Times New Roman" w:cs="Times New Roman"/>
          <w:sz w:val="28"/>
          <w:szCs w:val="28"/>
        </w:rPr>
        <w:t>начальник</w:t>
      </w:r>
      <w:r w:rsidR="002F217B">
        <w:rPr>
          <w:rFonts w:ascii="Times New Roman" w:hAnsi="Times New Roman" w:cs="Times New Roman"/>
          <w:sz w:val="28"/>
          <w:szCs w:val="28"/>
        </w:rPr>
        <w:t xml:space="preserve"> управления ЖКХиБ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4B1" w:rsidRDefault="009644B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А.А.Королев – председатель комитета архитектуры и градостроительства городского округа г.Бор-главный архитектор города;</w:t>
      </w:r>
    </w:p>
    <w:p w:rsidR="0049080F" w:rsidRPr="00247702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Л.А.Алексеева</w:t>
      </w:r>
      <w:r w:rsidR="007F159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F159C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городского округа г.Бор;</w:t>
      </w:r>
    </w:p>
    <w:p w:rsidR="003436EA" w:rsidRDefault="003436EA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А.С.Бочкарев – специалист 1 категории ГКУ </w:t>
      </w:r>
      <w:r w:rsidR="00841EB4">
        <w:rPr>
          <w:rFonts w:ascii="Times New Roman" w:hAnsi="Times New Roman" w:cs="Times New Roman"/>
          <w:sz w:val="28"/>
          <w:szCs w:val="28"/>
        </w:rPr>
        <w:t>НО «Управление социальной защиты населения городского округа город Бор»;</w:t>
      </w:r>
    </w:p>
    <w:p w:rsidR="005A2D0D" w:rsidRPr="00247702" w:rsidRDefault="005A2D0D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Г.В.Ващук – главный специалист отдела социальной политики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4824CF" w:rsidRDefault="00B953A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Н.А.Немойкина – заместитель главного врача по поликлинической работе </w:t>
      </w:r>
      <w:r w:rsidR="00AA6129">
        <w:rPr>
          <w:rFonts w:ascii="Times New Roman" w:hAnsi="Times New Roman" w:cs="Times New Roman"/>
          <w:sz w:val="28"/>
          <w:szCs w:val="28"/>
        </w:rPr>
        <w:t xml:space="preserve"> ГБУЗ НО «Борская ЦРБ»</w:t>
      </w:r>
      <w:r w:rsidR="008A6EA4">
        <w:rPr>
          <w:rFonts w:ascii="Times New Roman" w:hAnsi="Times New Roman" w:cs="Times New Roman"/>
          <w:sz w:val="28"/>
          <w:szCs w:val="28"/>
        </w:rPr>
        <w:t>;</w:t>
      </w:r>
    </w:p>
    <w:p w:rsidR="00876A00" w:rsidRDefault="00876A00" w:rsidP="00A93147">
      <w:pPr>
        <w:tabs>
          <w:tab w:val="left" w:pos="0"/>
        </w:tabs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М.М.Никифорова - председатель Борской организации Нижегородской областной организации «Общероссийской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59C" w:rsidRDefault="007F159C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Ю.Ю.Стукалина - консультант-юрист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г.Бор;</w:t>
      </w:r>
    </w:p>
    <w:p w:rsidR="007F159C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И.А.Гарипова</w:t>
      </w:r>
      <w:r w:rsidR="00841E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EB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1EB4">
        <w:rPr>
          <w:rFonts w:ascii="Times New Roman" w:hAnsi="Times New Roman" w:cs="Times New Roman"/>
          <w:sz w:val="28"/>
          <w:szCs w:val="28"/>
        </w:rPr>
        <w:t xml:space="preserve"> МАУ «МФЦ г.Бор»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841EB4" w:rsidRDefault="007F159C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начальник управления физической культуры и спорта администрации городского округа г.Бор.</w:t>
      </w:r>
    </w:p>
    <w:p w:rsidR="00CA34FD" w:rsidRPr="00247702" w:rsidRDefault="00CA34FD" w:rsidP="00EB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CF" w:rsidRDefault="004824CF" w:rsidP="00EB1E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A93147" w:rsidRPr="00A93147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47">
        <w:rPr>
          <w:rFonts w:ascii="Times New Roman" w:hAnsi="Times New Roman" w:cs="Times New Roman"/>
          <w:sz w:val="28"/>
          <w:szCs w:val="28"/>
        </w:rPr>
        <w:t>Булдаков Кирилл Юрьевич – старший помощник прокурора Борской городской прокуратуры;</w:t>
      </w:r>
    </w:p>
    <w:p w:rsidR="00C22760" w:rsidRDefault="00C22760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 Ирина Викторовна – Председатель Общественного Совета</w:t>
      </w:r>
      <w:r w:rsidR="00D50816">
        <w:rPr>
          <w:rFonts w:ascii="Times New Roman" w:hAnsi="Times New Roman" w:cs="Times New Roman"/>
          <w:sz w:val="28"/>
          <w:szCs w:val="28"/>
        </w:rPr>
        <w:t>;</w:t>
      </w:r>
    </w:p>
    <w:p w:rsidR="00B953A1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 Андрей Михайлович</w:t>
      </w:r>
      <w:r w:rsidR="00D50816">
        <w:rPr>
          <w:rFonts w:ascii="Times New Roman" w:hAnsi="Times New Roman" w:cs="Times New Roman"/>
          <w:sz w:val="28"/>
          <w:szCs w:val="28"/>
        </w:rPr>
        <w:t xml:space="preserve"> – Начальник т/о</w:t>
      </w:r>
      <w:r>
        <w:rPr>
          <w:rFonts w:ascii="Times New Roman" w:hAnsi="Times New Roman" w:cs="Times New Roman"/>
          <w:sz w:val="28"/>
          <w:szCs w:val="28"/>
        </w:rPr>
        <w:t xml:space="preserve"> ППК</w:t>
      </w:r>
      <w:r w:rsidR="00D50816">
        <w:rPr>
          <w:rFonts w:ascii="Times New Roman" w:hAnsi="Times New Roman" w:cs="Times New Roman"/>
          <w:sz w:val="28"/>
          <w:szCs w:val="28"/>
        </w:rPr>
        <w:t>;</w:t>
      </w:r>
    </w:p>
    <w:p w:rsidR="00D50816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 Сергей Павлович</w:t>
      </w:r>
      <w:r w:rsidR="00D50816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Редькинского</w:t>
      </w:r>
      <w:r w:rsidR="00D50816">
        <w:rPr>
          <w:rFonts w:ascii="Times New Roman" w:hAnsi="Times New Roman" w:cs="Times New Roman"/>
          <w:sz w:val="28"/>
          <w:szCs w:val="28"/>
        </w:rPr>
        <w:t xml:space="preserve"> т/о;</w:t>
      </w:r>
    </w:p>
    <w:p w:rsidR="00D50816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Анна Владимировна</w:t>
      </w:r>
      <w:r w:rsidR="00D50816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Ямновского</w:t>
      </w:r>
      <w:r w:rsidR="00D50816">
        <w:rPr>
          <w:rFonts w:ascii="Times New Roman" w:hAnsi="Times New Roman" w:cs="Times New Roman"/>
          <w:sz w:val="28"/>
          <w:szCs w:val="28"/>
        </w:rPr>
        <w:t xml:space="preserve"> т/о;</w:t>
      </w:r>
    </w:p>
    <w:p w:rsidR="00A93147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Горбунов Аркадий Иванович – застройщик ТЦ «Площадь»;</w:t>
      </w:r>
    </w:p>
    <w:p w:rsidR="00A93147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Курносова Дарья Андреевна – супервайзер ПАО «Магнит»;</w:t>
      </w:r>
    </w:p>
    <w:p w:rsidR="00A93147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Курнаев Алексей Владимирович – супервайзер «Бристоль»;</w:t>
      </w:r>
    </w:p>
    <w:p w:rsidR="00A93147" w:rsidRDefault="00A93147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Курнова Галина Павловна – директор ателье «Элегант» (отсутствовала).</w:t>
      </w:r>
    </w:p>
    <w:p w:rsidR="00D50816" w:rsidRDefault="00D50816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59C" w:rsidRDefault="00B953A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3A1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876A00" w:rsidRPr="00247702" w:rsidRDefault="00876A00" w:rsidP="00876A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Боровский–заместитель главы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A00" w:rsidRDefault="00876A00" w:rsidP="00EB1EE0">
      <w:pPr>
        <w:tabs>
          <w:tab w:val="left" w:pos="567"/>
        </w:tabs>
        <w:autoSpaceDE/>
        <w:autoSpaceDN/>
        <w:ind w:left="567"/>
        <w:rPr>
          <w:rFonts w:ascii="Times New Roman" w:hAnsi="Times New Roman" w:cs="Times New Roman"/>
          <w:sz w:val="28"/>
          <w:szCs w:val="28"/>
        </w:rPr>
      </w:pPr>
    </w:p>
    <w:p w:rsidR="00D50816" w:rsidRDefault="00D50816" w:rsidP="00EB1EE0">
      <w:pPr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5B34FC" w:rsidRPr="00CB40A7" w:rsidRDefault="005B34FC" w:rsidP="00EB1EE0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7A6224" w:rsidRPr="00247702">
        <w:rPr>
          <w:rFonts w:ascii="Times New Roman" w:hAnsi="Times New Roman" w:cs="Times New Roman"/>
          <w:b/>
          <w:sz w:val="28"/>
          <w:szCs w:val="28"/>
        </w:rPr>
        <w:t>.</w:t>
      </w:r>
    </w:p>
    <w:p w:rsidR="008F7DF1" w:rsidRPr="00247702" w:rsidRDefault="008F7DF1" w:rsidP="00EB1E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47">
        <w:rPr>
          <w:rFonts w:ascii="Times New Roman" w:hAnsi="Times New Roman" w:cs="Times New Roman"/>
          <w:sz w:val="28"/>
          <w:szCs w:val="28"/>
        </w:rPr>
        <w:t xml:space="preserve">1. Об исполнении градостроительного кодекса на территории городского округа г.Бор в сфере формирования безбарьерной среды для маломобильных граждан по итогам 1 полугодия 2020 года. </w:t>
      </w:r>
      <w:r w:rsidRPr="00A93147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вопроса:</w:t>
      </w:r>
      <w:r w:rsidR="00C3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7">
        <w:rPr>
          <w:rFonts w:ascii="Times New Roman" w:hAnsi="Times New Roman" w:cs="Times New Roman"/>
          <w:sz w:val="28"/>
          <w:szCs w:val="28"/>
        </w:rPr>
        <w:t>Королев Алексей Александрович)</w:t>
      </w: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47">
        <w:rPr>
          <w:rFonts w:ascii="Times New Roman" w:hAnsi="Times New Roman" w:cs="Times New Roman"/>
          <w:sz w:val="28"/>
          <w:szCs w:val="28"/>
        </w:rPr>
        <w:t xml:space="preserve">2. Анализ доступности объектов в приоритетных сферах жизнедеятельности городского округа г.Бор. </w:t>
      </w:r>
      <w:r w:rsidRPr="00A93147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вопроса:</w:t>
      </w:r>
      <w:r w:rsidR="00C3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7">
        <w:rPr>
          <w:rFonts w:ascii="Times New Roman" w:hAnsi="Times New Roman" w:cs="Times New Roman"/>
          <w:sz w:val="28"/>
          <w:szCs w:val="28"/>
        </w:rPr>
        <w:t>Никифорова Марина Михайловна)</w:t>
      </w: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FFF" w:rsidRDefault="00A93147" w:rsidP="00B13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47">
        <w:rPr>
          <w:rFonts w:ascii="Times New Roman" w:hAnsi="Times New Roman" w:cs="Times New Roman"/>
          <w:sz w:val="28"/>
          <w:szCs w:val="28"/>
        </w:rPr>
        <w:t xml:space="preserve">3. </w:t>
      </w:r>
      <w:r w:rsidR="00EB1FFF">
        <w:rPr>
          <w:rFonts w:ascii="Times New Roman" w:hAnsi="Times New Roman" w:cs="Times New Roman"/>
          <w:sz w:val="28"/>
          <w:szCs w:val="28"/>
        </w:rPr>
        <w:t>О мероприятиях по повышению уровня доступности территориальных отделов администрации городского округа г.Бор (</w:t>
      </w:r>
      <w:r w:rsidR="00EB1FFF" w:rsidRPr="00EB1FFF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 w:rsidR="00EB1FFF">
        <w:rPr>
          <w:rFonts w:ascii="Times New Roman" w:hAnsi="Times New Roman" w:cs="Times New Roman"/>
          <w:sz w:val="28"/>
          <w:szCs w:val="28"/>
        </w:rPr>
        <w:t xml:space="preserve"> с/с ППК, Редькинский с/с, Ямновский с/с).</w:t>
      </w:r>
    </w:p>
    <w:p w:rsidR="00EB1FFF" w:rsidRPr="00A93147" w:rsidRDefault="00EB1FFF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147" w:rsidRPr="00A93147" w:rsidRDefault="00B13F3E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147" w:rsidRPr="00A93147">
        <w:rPr>
          <w:rFonts w:ascii="Times New Roman" w:hAnsi="Times New Roman" w:cs="Times New Roman"/>
          <w:sz w:val="28"/>
          <w:szCs w:val="28"/>
        </w:rPr>
        <w:t xml:space="preserve">. Обеспечение условий доступности в учреждениях бытового обслуживания: ООО Ателье «Элегант». </w:t>
      </w:r>
      <w:r w:rsidR="00A93147" w:rsidRPr="00A93147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вопроса:</w:t>
      </w:r>
      <w:r w:rsidR="00C3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47" w:rsidRPr="00A93147">
        <w:rPr>
          <w:rFonts w:ascii="Times New Roman" w:hAnsi="Times New Roman" w:cs="Times New Roman"/>
          <w:sz w:val="28"/>
          <w:szCs w:val="28"/>
        </w:rPr>
        <w:t>Куранова Галина Павловна)</w:t>
      </w: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147" w:rsidRPr="00A93147" w:rsidRDefault="00B13F3E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147" w:rsidRPr="00A93147">
        <w:rPr>
          <w:rFonts w:ascii="Times New Roman" w:hAnsi="Times New Roman" w:cs="Times New Roman"/>
          <w:sz w:val="28"/>
          <w:szCs w:val="28"/>
        </w:rPr>
        <w:t>. Ответственность за уклонение от исполнения требований к созданию условий для беспрепятственного доступа инвалидов к объектам социальной инфраструктуры. (</w:t>
      </w:r>
      <w:r w:rsidR="00A93147" w:rsidRPr="00A93147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 w:rsidR="00C3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47" w:rsidRPr="00A93147">
        <w:rPr>
          <w:rFonts w:ascii="Times New Roman" w:hAnsi="Times New Roman" w:cs="Times New Roman"/>
          <w:sz w:val="28"/>
          <w:szCs w:val="28"/>
        </w:rPr>
        <w:t>Булдаков Кирилл Юрьевич – Первый помощник прокурора Борской городской прокуратуры).</w:t>
      </w: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147" w:rsidRPr="00A93147" w:rsidRDefault="00B13F3E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3147" w:rsidRPr="00A93147">
        <w:rPr>
          <w:rFonts w:ascii="Times New Roman" w:hAnsi="Times New Roman" w:cs="Times New Roman"/>
          <w:sz w:val="28"/>
          <w:szCs w:val="28"/>
        </w:rPr>
        <w:t xml:space="preserve">. Обеспечение условий доступности на объектах торговли: </w:t>
      </w: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47">
        <w:rPr>
          <w:rFonts w:ascii="Times New Roman" w:hAnsi="Times New Roman" w:cs="Times New Roman"/>
          <w:sz w:val="28"/>
          <w:szCs w:val="28"/>
        </w:rPr>
        <w:t>- ПАО «Магнит»: супервайзер Курносова Дарья Андреевна;</w:t>
      </w:r>
    </w:p>
    <w:p w:rsidR="00A93147" w:rsidRPr="00A93147" w:rsidRDefault="00A93147" w:rsidP="00A93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47">
        <w:rPr>
          <w:rFonts w:ascii="Times New Roman" w:hAnsi="Times New Roman" w:cs="Times New Roman"/>
          <w:sz w:val="28"/>
          <w:szCs w:val="28"/>
        </w:rPr>
        <w:t>- «Бристоль»: супервайзер Курнаев Алексей Владимирович.</w:t>
      </w:r>
    </w:p>
    <w:p w:rsidR="003B5DA7" w:rsidRPr="00247702" w:rsidRDefault="003B5DA7" w:rsidP="00EB1E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A02" w:rsidRDefault="00C22760" w:rsidP="00EB1EE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А.В.Киселев</w:t>
      </w:r>
      <w:r w:rsidR="00260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378" w:rsidRPr="00247702">
        <w:rPr>
          <w:rFonts w:ascii="Times New Roman" w:hAnsi="Times New Roman" w:cs="Times New Roman"/>
          <w:bCs/>
          <w:sz w:val="28"/>
          <w:szCs w:val="28"/>
        </w:rPr>
        <w:t xml:space="preserve">поприветствовал собравшихся, </w:t>
      </w:r>
      <w:r w:rsidR="00346353" w:rsidRPr="00247702">
        <w:rPr>
          <w:rFonts w:ascii="Times New Roman" w:hAnsi="Times New Roman" w:cs="Times New Roman"/>
          <w:bCs/>
          <w:sz w:val="28"/>
          <w:szCs w:val="28"/>
        </w:rPr>
        <w:t>предложил перейти к обсуждению вопросов повестки дня.</w:t>
      </w:r>
    </w:p>
    <w:p w:rsidR="00C22760" w:rsidRPr="00A82B5C" w:rsidRDefault="00C22760" w:rsidP="00EB1EE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67B" w:rsidRPr="00A34611" w:rsidRDefault="008964DC" w:rsidP="00A3461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первому вопросу выступил</w:t>
      </w:r>
      <w:r w:rsidR="00260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А.А.Королев, который сообщил об объектах, получивших разрешение на ввод в эксплуатацию в период с 01.01.20</w:t>
      </w:r>
      <w:r w:rsidR="00C33E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01.06.2020:</w:t>
      </w:r>
    </w:p>
    <w:p w:rsidR="00C5567B" w:rsidRPr="00C5567B" w:rsidRDefault="00C5567B" w:rsidP="008964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C5567B" w:rsidRDefault="00C5567B" w:rsidP="00896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C5567B" w:rsidRDefault="00C5567B" w:rsidP="00C5567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Комитету архитектуры и градостроительства администрации городского округа г. Бор (Королев А.А.) организовывать выходы на строящиеся объекты на стадии ввода в эксплуатацию для контроля за созданием доступной среды на этапе строительства. </w:t>
      </w:r>
    </w:p>
    <w:p w:rsidR="00C5567B" w:rsidRPr="00467967" w:rsidRDefault="00C5567B" w:rsidP="00C5567B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ежемесячно, постоянно.</w:t>
      </w:r>
    </w:p>
    <w:p w:rsidR="00257577" w:rsidRPr="00C5567B" w:rsidRDefault="00257577" w:rsidP="00C55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97" w:rsidRPr="00C5567B" w:rsidRDefault="00E129A5" w:rsidP="00A346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выступила </w:t>
      </w:r>
      <w:r w:rsidR="00C5567B">
        <w:rPr>
          <w:rFonts w:ascii="Times New Roman" w:hAnsi="Times New Roman" w:cs="Times New Roman"/>
          <w:b/>
          <w:sz w:val="28"/>
          <w:szCs w:val="28"/>
        </w:rPr>
        <w:t>Никифорова Марина Михайловна – председатель Борского городского общества НО ООО ВОИ</w:t>
      </w:r>
      <w:r w:rsidR="00A346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7967" w:rsidRPr="00247702" w:rsidRDefault="00467967" w:rsidP="00EB1EE0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967" w:rsidRDefault="00467967" w:rsidP="00C5567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C5567B" w:rsidRDefault="00C5567B" w:rsidP="00C5567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УЖКХиБ</w:t>
      </w:r>
      <w:r w:rsidR="00C33E4D">
        <w:rPr>
          <w:sz w:val="28"/>
          <w:szCs w:val="28"/>
        </w:rPr>
        <w:t xml:space="preserve"> </w:t>
      </w:r>
      <w:r w:rsidR="00162C0B">
        <w:rPr>
          <w:sz w:val="28"/>
          <w:szCs w:val="28"/>
        </w:rPr>
        <w:t xml:space="preserve">проанализировать </w:t>
      </w:r>
      <w:r w:rsidR="003E7047">
        <w:rPr>
          <w:sz w:val="28"/>
          <w:szCs w:val="28"/>
        </w:rPr>
        <w:t xml:space="preserve">вопрос об адаптации съездов по ул. Ленина и ул. Октябрьской, </w:t>
      </w:r>
      <w:r w:rsidR="00162C0B">
        <w:rPr>
          <w:sz w:val="28"/>
          <w:szCs w:val="28"/>
        </w:rPr>
        <w:t>предоставить пути решения.</w:t>
      </w:r>
    </w:p>
    <w:p w:rsidR="00162C0B" w:rsidRDefault="00162C0B" w:rsidP="00162C0B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31.12.2020</w:t>
      </w:r>
      <w:r w:rsidR="003E7047">
        <w:rPr>
          <w:sz w:val="28"/>
          <w:szCs w:val="28"/>
        </w:rPr>
        <w:t>.</w:t>
      </w:r>
    </w:p>
    <w:p w:rsidR="00C5567B" w:rsidRDefault="003E7047" w:rsidP="00C5567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Рекомендовать ТЦ «Площадь»</w:t>
      </w:r>
      <w:r w:rsidR="00D62D97">
        <w:rPr>
          <w:sz w:val="28"/>
          <w:szCs w:val="28"/>
        </w:rPr>
        <w:t xml:space="preserve"> (Горбунов А.И.)</w:t>
      </w:r>
      <w:r>
        <w:rPr>
          <w:sz w:val="28"/>
          <w:szCs w:val="28"/>
        </w:rPr>
        <w:t xml:space="preserve"> устранить замечания от Борской городской организации НО ООО ВОИ.</w:t>
      </w:r>
    </w:p>
    <w:p w:rsidR="003E7047" w:rsidRDefault="003E7047" w:rsidP="003E7047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31.12.2020.</w:t>
      </w:r>
    </w:p>
    <w:p w:rsidR="00C5567B" w:rsidRDefault="00C5567B" w:rsidP="00C5567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2F0448" w:rsidRDefault="00CC255A" w:rsidP="00A34611">
      <w:pPr>
        <w:pStyle w:val="ConsPlusNormal"/>
        <w:ind w:firstLine="601"/>
        <w:jc w:val="both"/>
        <w:rPr>
          <w:b/>
          <w:color w:val="000000"/>
          <w:sz w:val="28"/>
          <w:szCs w:val="28"/>
          <w:lang w:eastAsia="ar-SA"/>
        </w:rPr>
      </w:pPr>
      <w:r w:rsidRPr="00E129A5">
        <w:rPr>
          <w:b/>
          <w:bCs/>
          <w:sz w:val="28"/>
          <w:szCs w:val="28"/>
        </w:rPr>
        <w:t xml:space="preserve">По </w:t>
      </w:r>
      <w:r w:rsidR="00E129A5" w:rsidRPr="00E129A5">
        <w:rPr>
          <w:b/>
          <w:bCs/>
          <w:sz w:val="28"/>
          <w:szCs w:val="28"/>
        </w:rPr>
        <w:t>третьему вопросу выступ</w:t>
      </w:r>
      <w:r w:rsidR="00D62D97">
        <w:rPr>
          <w:b/>
          <w:bCs/>
          <w:sz w:val="28"/>
          <w:szCs w:val="28"/>
        </w:rPr>
        <w:t xml:space="preserve">или </w:t>
      </w:r>
      <w:r w:rsidR="00E6459D">
        <w:rPr>
          <w:b/>
          <w:color w:val="000000"/>
          <w:sz w:val="28"/>
          <w:szCs w:val="28"/>
          <w:lang w:eastAsia="ar-SA"/>
        </w:rPr>
        <w:t>начальники территориальных отделов администрации:</w:t>
      </w:r>
    </w:p>
    <w:p w:rsidR="00D50816" w:rsidRDefault="00D50816" w:rsidP="00EB1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33E4D" w:rsidRDefault="00D50816" w:rsidP="00EB1EE0">
      <w:pPr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</w:p>
    <w:p w:rsidR="00863314" w:rsidRDefault="00863314" w:rsidP="00EB1EE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33E4D" w:rsidRDefault="00B13F3E" w:rsidP="00A346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33E4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четвертому вопросу выступила Ващук Г.В.,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которая сообщила, что докладчик – Куранова Г.П. не смогла присутствовать ввиду болезни. </w:t>
      </w:r>
    </w:p>
    <w:p w:rsidR="00B13F3E" w:rsidRDefault="00B13F3E" w:rsidP="00B13F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13F3E" w:rsidRDefault="00B13F3E" w:rsidP="00B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</w:p>
    <w:p w:rsidR="00B13F3E" w:rsidRDefault="00B13F3E" w:rsidP="00EB1EE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Рекомендовать ООО «Элегант» завершить оформление пакета документов в соответствии с действующим законодательством.</w:t>
      </w:r>
    </w:p>
    <w:p w:rsidR="00B13F3E" w:rsidRDefault="00B13F3E" w:rsidP="00B13F3E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 до 31.12.2020</w:t>
      </w:r>
    </w:p>
    <w:p w:rsidR="00B13F3E" w:rsidRDefault="00B13F3E" w:rsidP="00B13F3E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13F3E" w:rsidRDefault="00873F9A" w:rsidP="00C33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4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пятому вопросу выступил Булдаков К.Ю. – старший помощник прокурора Борской городской прокуратуры,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который сообщил о </w:t>
      </w:r>
      <w:r w:rsidR="001A5D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том, что соблюдение доступной среды для инвалидов осуществляется  в соответствии </w:t>
      </w:r>
      <w:r w:rsidR="001A5D2C" w:rsidRPr="001A5D2C">
        <w:rPr>
          <w:rFonts w:ascii="Times New Roman" w:hAnsi="Times New Roman" w:cs="Times New Roman"/>
          <w:sz w:val="28"/>
          <w:szCs w:val="28"/>
        </w:rPr>
        <w:t xml:space="preserve">с Федеральным законом от 24.11.1995 № 181-ФЗ «О социальной защите инвалидов в Российской федерации» (далее Федеральный закон № 181-ФЗ), Федеральным законом от 1 декабря 2014 года № 419-ФЗ «О внесении изменений в отдельные законодательные акты Российской Федерациипо вопросам социальной защиты </w:t>
      </w:r>
      <w:r w:rsidR="001A5D2C" w:rsidRPr="001A5D2C">
        <w:rPr>
          <w:rFonts w:ascii="Times New Roman" w:hAnsi="Times New Roman" w:cs="Times New Roman"/>
          <w:sz w:val="28"/>
          <w:szCs w:val="28"/>
        </w:rPr>
        <w:lastRenderedPageBreak/>
        <w:t>инвалидов в связи с ратификацией Конвенции о правах инвалидов», законом Нижегородской области от 5 марта 2009 года № 21-З «О безбарьерной среде для маломобильных граждан на территории Нижегородской области», постановлением Правительства РФ от 26.12.2014 № 1521 «</w:t>
      </w:r>
      <w:r w:rsidR="001A5D2C" w:rsidRPr="001A5D2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</w:t>
      </w:r>
      <w:r w:rsidR="001A5D2C" w:rsidRPr="001A5D2C">
        <w:rPr>
          <w:rFonts w:ascii="Times New Roman" w:hAnsi="Times New Roman" w:cs="Times New Roman"/>
          <w:sz w:val="28"/>
          <w:szCs w:val="28"/>
        </w:rPr>
        <w:t xml:space="preserve"> СП 59.13330.2016 «СНиП 35-01-2001 «Доступность задний и сооружений для маломобильных групп населения», утвержденный приказом Министерства строительства и жилищно-коммунального хозяйства Российской Федерации от 14 ноября 2016 года № 798/пр</w:t>
      </w:r>
      <w:r w:rsidR="001A5D2C">
        <w:rPr>
          <w:rFonts w:ascii="Times New Roman" w:hAnsi="Times New Roman" w:cs="Times New Roman"/>
          <w:sz w:val="28"/>
          <w:szCs w:val="28"/>
        </w:rPr>
        <w:t>.</w:t>
      </w:r>
    </w:p>
    <w:p w:rsidR="001A5D2C" w:rsidRDefault="001A5D2C" w:rsidP="001A5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п.12 ст. 5 Федерального</w:t>
      </w:r>
      <w:r w:rsidRPr="001A5D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D2C">
        <w:rPr>
          <w:rFonts w:ascii="Times New Roman" w:hAnsi="Times New Roman" w:cs="Times New Roman"/>
          <w:sz w:val="28"/>
          <w:szCs w:val="28"/>
        </w:rPr>
        <w:t xml:space="preserve"> № 181-ФЗ</w:t>
      </w:r>
      <w:r>
        <w:rPr>
          <w:rFonts w:ascii="Times New Roman" w:hAnsi="Times New Roman" w:cs="Times New Roman"/>
          <w:sz w:val="28"/>
          <w:szCs w:val="28"/>
        </w:rPr>
        <w:t xml:space="preserve"> все организации, независимо от организационно-правовых форм обязаны обеспечивать инвалидам</w:t>
      </w:r>
      <w:r w:rsidR="00A96AD9">
        <w:rPr>
          <w:rFonts w:ascii="Times New Roman" w:hAnsi="Times New Roman" w:cs="Times New Roman"/>
          <w:sz w:val="28"/>
          <w:szCs w:val="28"/>
        </w:rPr>
        <w:t>:</w:t>
      </w:r>
    </w:p>
    <w:p w:rsidR="00A96AD9" w:rsidRP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D9">
        <w:rPr>
          <w:rFonts w:ascii="Times New Roman" w:hAnsi="Times New Roman" w:cs="Times New Roman"/>
          <w:color w:val="000000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A96AD9" w:rsidRP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126"/>
      <w:bookmarkEnd w:id="0"/>
      <w:r w:rsidRPr="00A96AD9">
        <w:rPr>
          <w:rFonts w:ascii="Times New Roman" w:hAnsi="Times New Roman" w:cs="Times New Roman"/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96AD9" w:rsidRP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127"/>
      <w:bookmarkEnd w:id="1"/>
      <w:r w:rsidRPr="00A96AD9">
        <w:rPr>
          <w:rFonts w:ascii="Times New Roman" w:hAnsi="Times New Roman" w:cs="Times New Roman"/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96AD9" w:rsidRP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128"/>
      <w:bookmarkEnd w:id="2"/>
      <w:r w:rsidRPr="00A96AD9">
        <w:rPr>
          <w:rFonts w:ascii="Times New Roman" w:hAnsi="Times New Roman" w:cs="Times New Roman"/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96AD9" w:rsidRP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129"/>
      <w:bookmarkEnd w:id="3"/>
      <w:r w:rsidRPr="00A96AD9">
        <w:rPr>
          <w:rFonts w:ascii="Times New Roman" w:hAnsi="Times New Roman" w:cs="Times New Roman"/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96AD9" w:rsidRP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130"/>
      <w:bookmarkEnd w:id="4"/>
      <w:r w:rsidRPr="00A96AD9">
        <w:rPr>
          <w:rFonts w:ascii="Times New Roman" w:hAnsi="Times New Roman" w:cs="Times New Roman"/>
          <w:color w:val="000000"/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96AD9" w:rsidRP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131"/>
      <w:bookmarkEnd w:id="5"/>
      <w:r w:rsidRPr="00A96AD9">
        <w:rPr>
          <w:rFonts w:ascii="Times New Roman" w:hAnsi="Times New Roman" w:cs="Times New Roman"/>
          <w:color w:val="000000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A9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6AD9" w:rsidRDefault="00A96AD9" w:rsidP="00A96AD9">
      <w:pPr>
        <w:shd w:val="clear" w:color="auto" w:fill="FFFFFF"/>
        <w:autoSpaceDE/>
        <w:autoSpaceDN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132"/>
      <w:bookmarkEnd w:id="6"/>
      <w:r w:rsidRPr="00A96AD9">
        <w:rPr>
          <w:rFonts w:ascii="Times New Roman" w:hAnsi="Times New Roman" w:cs="Times New Roman"/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A96AD9" w:rsidRDefault="00A96AD9" w:rsidP="00A96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D9">
        <w:rPr>
          <w:rFonts w:ascii="Times New Roman" w:hAnsi="Times New Roman" w:cs="Times New Roman"/>
          <w:sz w:val="28"/>
          <w:szCs w:val="28"/>
        </w:rPr>
        <w:t>В соответствии со ст. 16 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</w:t>
      </w:r>
      <w:r w:rsidRPr="00A96AD9">
        <w:rPr>
          <w:rFonts w:ascii="Times New Roman" w:hAnsi="Times New Roman" w:cs="Times New Roman"/>
          <w:sz w:val="28"/>
          <w:szCs w:val="28"/>
        </w:rPr>
        <w:t>законодательствомРоссийской Федерации.</w:t>
      </w:r>
    </w:p>
    <w:p w:rsidR="00A96AD9" w:rsidRDefault="00A96AD9" w:rsidP="00A96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Информирую, что в настоящее время предусмотрены штрафы за уклонение:</w:t>
      </w:r>
    </w:p>
    <w:p w:rsidR="00A96AD9" w:rsidRDefault="00A96AD9" w:rsidP="00A96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2 000 до 3 000 рублей физическим лицам;</w:t>
      </w:r>
    </w:p>
    <w:p w:rsidR="00A96AD9" w:rsidRDefault="00A96AD9" w:rsidP="00A96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20 000 до 30 000 рублей – юридическим лицам.</w:t>
      </w:r>
    </w:p>
    <w:p w:rsidR="00A96AD9" w:rsidRDefault="00A96AD9" w:rsidP="00A96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AD9" w:rsidRDefault="00A96AD9" w:rsidP="00A96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96AD9" w:rsidRDefault="00A96AD9" w:rsidP="00A96AD9">
      <w:pPr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</w:p>
    <w:p w:rsidR="00A96AD9" w:rsidRDefault="00A96AD9" w:rsidP="00A96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AD9" w:rsidRPr="00C33E4D" w:rsidRDefault="00A96AD9" w:rsidP="00A96A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4D">
        <w:rPr>
          <w:rFonts w:ascii="Times New Roman" w:hAnsi="Times New Roman" w:cs="Times New Roman"/>
          <w:b/>
          <w:sz w:val="28"/>
          <w:szCs w:val="28"/>
        </w:rPr>
        <w:t>По шестому вопросу выступили представитель торговых сетей «Магнит» и «Бристоль»:</w:t>
      </w:r>
    </w:p>
    <w:p w:rsidR="00281571" w:rsidRDefault="00281571" w:rsidP="002815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81571" w:rsidRDefault="00281571" w:rsidP="0028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</w:p>
    <w:p w:rsidR="00B13F3E" w:rsidRDefault="00B13F3E" w:rsidP="00A34611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7" w:name="_GoBack"/>
      <w:bookmarkEnd w:id="7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A84522" w:rsidRPr="00785C26" w:rsidTr="00F6337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84522" w:rsidRPr="00785C26" w:rsidRDefault="00A84522" w:rsidP="00EB1EE0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332A19" w:rsidP="00EB1EE0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557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  <w:p w:rsidR="00A84522" w:rsidRPr="00785C26" w:rsidRDefault="00A84522" w:rsidP="00EB1EE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A84522" w:rsidP="00EB1EE0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>Секретарь                                                                                 Г.В.Ващук</w:t>
            </w:r>
          </w:p>
        </w:tc>
      </w:tr>
    </w:tbl>
    <w:p w:rsidR="00A84522" w:rsidRPr="00A55670" w:rsidRDefault="00A84522" w:rsidP="00EB1EE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EB1EE0">
      <w:headerReference w:type="default" r:id="rId8"/>
      <w:pgSz w:w="12240" w:h="15840"/>
      <w:pgMar w:top="851" w:right="851" w:bottom="993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28" w:rsidRDefault="00BB3F28">
      <w:r>
        <w:separator/>
      </w:r>
    </w:p>
  </w:endnote>
  <w:endnote w:type="continuationSeparator" w:id="1">
    <w:p w:rsidR="00BB3F28" w:rsidRDefault="00B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28" w:rsidRDefault="00BB3F28">
      <w:r>
        <w:separator/>
      </w:r>
    </w:p>
  </w:footnote>
  <w:footnote w:type="continuationSeparator" w:id="1">
    <w:p w:rsidR="00BB3F28" w:rsidRDefault="00B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E" w:rsidRDefault="007D2F97">
    <w:pPr>
      <w:pStyle w:val="ae"/>
      <w:jc w:val="center"/>
    </w:pPr>
    <w:r>
      <w:fldChar w:fldCharType="begin"/>
    </w:r>
    <w:r w:rsidR="00281571">
      <w:instrText xml:space="preserve"> PAGE   \* MERGEFORMAT </w:instrText>
    </w:r>
    <w:r>
      <w:fldChar w:fldCharType="separate"/>
    </w:r>
    <w:r w:rsidR="00A34611">
      <w:rPr>
        <w:noProof/>
      </w:rPr>
      <w:t>1</w:t>
    </w:r>
    <w:r>
      <w:rPr>
        <w:noProof/>
      </w:rPr>
      <w:fldChar w:fldCharType="end"/>
    </w:r>
  </w:p>
  <w:p w:rsidR="00FE08CE" w:rsidRDefault="00FE08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16A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419"/>
    <w:multiLevelType w:val="hybridMultilevel"/>
    <w:tmpl w:val="7DF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CB4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1E"/>
    <w:multiLevelType w:val="hybridMultilevel"/>
    <w:tmpl w:val="23CEF294"/>
    <w:lvl w:ilvl="0" w:tplc="10F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D5E81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6ACD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3F2"/>
    <w:multiLevelType w:val="hybridMultilevel"/>
    <w:tmpl w:val="409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DD"/>
    <w:multiLevelType w:val="hybridMultilevel"/>
    <w:tmpl w:val="95B2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54D5"/>
    <w:multiLevelType w:val="hybridMultilevel"/>
    <w:tmpl w:val="D8F4C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97DF6"/>
    <w:multiLevelType w:val="hybridMultilevel"/>
    <w:tmpl w:val="37E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E41C3"/>
    <w:multiLevelType w:val="hybridMultilevel"/>
    <w:tmpl w:val="A654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05"/>
    <w:multiLevelType w:val="hybridMultilevel"/>
    <w:tmpl w:val="0AD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07265"/>
    <w:multiLevelType w:val="hybridMultilevel"/>
    <w:tmpl w:val="D93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5C4B"/>
    <w:multiLevelType w:val="hybridMultilevel"/>
    <w:tmpl w:val="9F46E52C"/>
    <w:lvl w:ilvl="0" w:tplc="AED26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67EC3"/>
    <w:multiLevelType w:val="hybridMultilevel"/>
    <w:tmpl w:val="7F4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73658"/>
    <w:multiLevelType w:val="hybridMultilevel"/>
    <w:tmpl w:val="5CA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B583C"/>
    <w:multiLevelType w:val="hybridMultilevel"/>
    <w:tmpl w:val="69A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53C0"/>
    <w:multiLevelType w:val="hybridMultilevel"/>
    <w:tmpl w:val="8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C3877"/>
    <w:multiLevelType w:val="hybridMultilevel"/>
    <w:tmpl w:val="D99E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7845B6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F0B0E"/>
    <w:multiLevelType w:val="hybridMultilevel"/>
    <w:tmpl w:val="15E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E87"/>
    <w:multiLevelType w:val="hybridMultilevel"/>
    <w:tmpl w:val="3F0E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B6946"/>
    <w:multiLevelType w:val="hybridMultilevel"/>
    <w:tmpl w:val="7752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37AB5"/>
    <w:multiLevelType w:val="hybridMultilevel"/>
    <w:tmpl w:val="80BE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A3AA1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15E52"/>
    <w:multiLevelType w:val="hybridMultilevel"/>
    <w:tmpl w:val="835E1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6B26B7"/>
    <w:multiLevelType w:val="hybridMultilevel"/>
    <w:tmpl w:val="E3FA9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7D24FB"/>
    <w:multiLevelType w:val="hybridMultilevel"/>
    <w:tmpl w:val="BB2C0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53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A2C05"/>
    <w:multiLevelType w:val="hybridMultilevel"/>
    <w:tmpl w:val="912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E2B87"/>
    <w:multiLevelType w:val="hybridMultilevel"/>
    <w:tmpl w:val="E3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142F3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123"/>
    <w:multiLevelType w:val="hybridMultilevel"/>
    <w:tmpl w:val="2C6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062"/>
    <w:multiLevelType w:val="hybridMultilevel"/>
    <w:tmpl w:val="112C3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4660D9"/>
    <w:multiLevelType w:val="hybridMultilevel"/>
    <w:tmpl w:val="5BCAB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A2865814">
      <w:start w:val="1"/>
      <w:numFmt w:val="decimal"/>
      <w:lvlText w:val="%4."/>
      <w:lvlJc w:val="left"/>
      <w:pPr>
        <w:ind w:left="344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C9027F"/>
    <w:multiLevelType w:val="hybridMultilevel"/>
    <w:tmpl w:val="2E283C2E"/>
    <w:lvl w:ilvl="0" w:tplc="0320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AB4ED3"/>
    <w:multiLevelType w:val="hybridMultilevel"/>
    <w:tmpl w:val="75F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70D2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82998"/>
    <w:multiLevelType w:val="hybridMultilevel"/>
    <w:tmpl w:val="676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94A3E"/>
    <w:multiLevelType w:val="hybridMultilevel"/>
    <w:tmpl w:val="0636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9D6318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C0516"/>
    <w:multiLevelType w:val="hybridMultilevel"/>
    <w:tmpl w:val="11C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011D7"/>
    <w:multiLevelType w:val="hybridMultilevel"/>
    <w:tmpl w:val="9EFA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1475A"/>
    <w:multiLevelType w:val="hybridMultilevel"/>
    <w:tmpl w:val="057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F5FD7"/>
    <w:multiLevelType w:val="hybridMultilevel"/>
    <w:tmpl w:val="D0781E28"/>
    <w:lvl w:ilvl="0" w:tplc="F5CC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E59C7"/>
    <w:multiLevelType w:val="hybridMultilevel"/>
    <w:tmpl w:val="95763E30"/>
    <w:lvl w:ilvl="0" w:tplc="40AEBE64">
      <w:start w:val="1"/>
      <w:numFmt w:val="decimal"/>
      <w:lvlText w:val="%1)"/>
      <w:lvlJc w:val="left"/>
      <w:pPr>
        <w:ind w:left="1161" w:hanging="73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12"/>
  </w:num>
  <w:num w:numId="5">
    <w:abstractNumId w:val="20"/>
  </w:num>
  <w:num w:numId="6">
    <w:abstractNumId w:val="43"/>
  </w:num>
  <w:num w:numId="7">
    <w:abstractNumId w:val="34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7"/>
  </w:num>
  <w:num w:numId="15">
    <w:abstractNumId w:val="36"/>
  </w:num>
  <w:num w:numId="16">
    <w:abstractNumId w:val="8"/>
  </w:num>
  <w:num w:numId="17">
    <w:abstractNumId w:val="32"/>
  </w:num>
  <w:num w:numId="18">
    <w:abstractNumId w:val="31"/>
  </w:num>
  <w:num w:numId="19">
    <w:abstractNumId w:val="42"/>
  </w:num>
  <w:num w:numId="20">
    <w:abstractNumId w:val="35"/>
  </w:num>
  <w:num w:numId="21">
    <w:abstractNumId w:val="26"/>
  </w:num>
  <w:num w:numId="22">
    <w:abstractNumId w:val="18"/>
  </w:num>
  <w:num w:numId="23">
    <w:abstractNumId w:val="33"/>
  </w:num>
  <w:num w:numId="24">
    <w:abstractNumId w:val="44"/>
  </w:num>
  <w:num w:numId="25">
    <w:abstractNumId w:val="10"/>
  </w:num>
  <w:num w:numId="26">
    <w:abstractNumId w:val="7"/>
  </w:num>
  <w:num w:numId="27">
    <w:abstractNumId w:val="40"/>
  </w:num>
  <w:num w:numId="28">
    <w:abstractNumId w:val="3"/>
  </w:num>
  <w:num w:numId="29">
    <w:abstractNumId w:val="28"/>
  </w:num>
  <w:num w:numId="30">
    <w:abstractNumId w:val="11"/>
  </w:num>
  <w:num w:numId="31">
    <w:abstractNumId w:val="24"/>
  </w:num>
  <w:num w:numId="32">
    <w:abstractNumId w:val="22"/>
  </w:num>
  <w:num w:numId="33">
    <w:abstractNumId w:val="21"/>
  </w:num>
  <w:num w:numId="34">
    <w:abstractNumId w:val="41"/>
  </w:num>
  <w:num w:numId="35">
    <w:abstractNumId w:val="15"/>
  </w:num>
  <w:num w:numId="36">
    <w:abstractNumId w:val="38"/>
  </w:num>
  <w:num w:numId="3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6"/>
  </w:num>
  <w:num w:numId="40">
    <w:abstractNumId w:val="19"/>
  </w:num>
  <w:num w:numId="41">
    <w:abstractNumId w:val="39"/>
  </w:num>
  <w:num w:numId="42">
    <w:abstractNumId w:val="5"/>
  </w:num>
  <w:num w:numId="43">
    <w:abstractNumId w:val="2"/>
  </w:num>
  <w:num w:numId="44">
    <w:abstractNumId w:val="25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518D"/>
    <w:rsid w:val="00010447"/>
    <w:rsid w:val="00010567"/>
    <w:rsid w:val="00017E25"/>
    <w:rsid w:val="00023568"/>
    <w:rsid w:val="0002565A"/>
    <w:rsid w:val="00026DE1"/>
    <w:rsid w:val="0003148C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D3D"/>
    <w:rsid w:val="00063B31"/>
    <w:rsid w:val="00064EFC"/>
    <w:rsid w:val="0006688C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90F79"/>
    <w:rsid w:val="00091EA6"/>
    <w:rsid w:val="00094042"/>
    <w:rsid w:val="00095236"/>
    <w:rsid w:val="00096316"/>
    <w:rsid w:val="000A0A32"/>
    <w:rsid w:val="000A69A6"/>
    <w:rsid w:val="000A6B3E"/>
    <w:rsid w:val="000B0F3C"/>
    <w:rsid w:val="000B137E"/>
    <w:rsid w:val="000B39A1"/>
    <w:rsid w:val="000B59AF"/>
    <w:rsid w:val="000C30BC"/>
    <w:rsid w:val="000C3473"/>
    <w:rsid w:val="000C36C5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5AB0"/>
    <w:rsid w:val="001062A4"/>
    <w:rsid w:val="00113AA9"/>
    <w:rsid w:val="0012324C"/>
    <w:rsid w:val="00126A55"/>
    <w:rsid w:val="00127CD3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57D5"/>
    <w:rsid w:val="00157551"/>
    <w:rsid w:val="001612C3"/>
    <w:rsid w:val="00161EDE"/>
    <w:rsid w:val="001626EA"/>
    <w:rsid w:val="00162C0B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24F9"/>
    <w:rsid w:val="00193367"/>
    <w:rsid w:val="001960A8"/>
    <w:rsid w:val="001A163A"/>
    <w:rsid w:val="001A446A"/>
    <w:rsid w:val="001A5D2C"/>
    <w:rsid w:val="001A6BE7"/>
    <w:rsid w:val="001A6C46"/>
    <w:rsid w:val="001A6D71"/>
    <w:rsid w:val="001B6860"/>
    <w:rsid w:val="001C12BD"/>
    <w:rsid w:val="001D1929"/>
    <w:rsid w:val="001D2632"/>
    <w:rsid w:val="001D4E96"/>
    <w:rsid w:val="001D5B85"/>
    <w:rsid w:val="001E01C3"/>
    <w:rsid w:val="001F1CAE"/>
    <w:rsid w:val="001F2EC9"/>
    <w:rsid w:val="001F623C"/>
    <w:rsid w:val="001F72A1"/>
    <w:rsid w:val="002048FE"/>
    <w:rsid w:val="00206CA5"/>
    <w:rsid w:val="00211EB8"/>
    <w:rsid w:val="00213127"/>
    <w:rsid w:val="0021330A"/>
    <w:rsid w:val="002138A2"/>
    <w:rsid w:val="0021735F"/>
    <w:rsid w:val="00223EA2"/>
    <w:rsid w:val="0022457B"/>
    <w:rsid w:val="00227F82"/>
    <w:rsid w:val="00230025"/>
    <w:rsid w:val="0023085C"/>
    <w:rsid w:val="00235D15"/>
    <w:rsid w:val="0024003B"/>
    <w:rsid w:val="00240EA5"/>
    <w:rsid w:val="00241351"/>
    <w:rsid w:val="00242928"/>
    <w:rsid w:val="00247702"/>
    <w:rsid w:val="00250EF3"/>
    <w:rsid w:val="00251C1D"/>
    <w:rsid w:val="0025524F"/>
    <w:rsid w:val="002560AE"/>
    <w:rsid w:val="00257577"/>
    <w:rsid w:val="00260447"/>
    <w:rsid w:val="002620CF"/>
    <w:rsid w:val="00263FB6"/>
    <w:rsid w:val="00266141"/>
    <w:rsid w:val="002662BF"/>
    <w:rsid w:val="0026769F"/>
    <w:rsid w:val="00271B43"/>
    <w:rsid w:val="00276F19"/>
    <w:rsid w:val="00280C3A"/>
    <w:rsid w:val="00281571"/>
    <w:rsid w:val="00282E57"/>
    <w:rsid w:val="00287B4A"/>
    <w:rsid w:val="00290F61"/>
    <w:rsid w:val="002A0965"/>
    <w:rsid w:val="002A3A29"/>
    <w:rsid w:val="002A4CF3"/>
    <w:rsid w:val="002B6597"/>
    <w:rsid w:val="002C08EB"/>
    <w:rsid w:val="002C0BB2"/>
    <w:rsid w:val="002C343B"/>
    <w:rsid w:val="002D030A"/>
    <w:rsid w:val="002D3B47"/>
    <w:rsid w:val="002D5987"/>
    <w:rsid w:val="002E029A"/>
    <w:rsid w:val="002E3A19"/>
    <w:rsid w:val="002E7B92"/>
    <w:rsid w:val="002F0448"/>
    <w:rsid w:val="002F217B"/>
    <w:rsid w:val="002F63D2"/>
    <w:rsid w:val="0030459A"/>
    <w:rsid w:val="00305C54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7614"/>
    <w:rsid w:val="00324553"/>
    <w:rsid w:val="00326F81"/>
    <w:rsid w:val="0032741D"/>
    <w:rsid w:val="00332A19"/>
    <w:rsid w:val="00332E7D"/>
    <w:rsid w:val="003336ED"/>
    <w:rsid w:val="00336881"/>
    <w:rsid w:val="00342E34"/>
    <w:rsid w:val="003436EA"/>
    <w:rsid w:val="003438BA"/>
    <w:rsid w:val="00345DE9"/>
    <w:rsid w:val="00346353"/>
    <w:rsid w:val="0034691F"/>
    <w:rsid w:val="003477A4"/>
    <w:rsid w:val="00347831"/>
    <w:rsid w:val="0034790E"/>
    <w:rsid w:val="00351B04"/>
    <w:rsid w:val="003523E8"/>
    <w:rsid w:val="00354951"/>
    <w:rsid w:val="00354DA4"/>
    <w:rsid w:val="00360287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877DB"/>
    <w:rsid w:val="00393010"/>
    <w:rsid w:val="003A1E3B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3363"/>
    <w:rsid w:val="003C3E0E"/>
    <w:rsid w:val="003C4AAE"/>
    <w:rsid w:val="003C4F59"/>
    <w:rsid w:val="003C6039"/>
    <w:rsid w:val="003C6C9A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20DA1"/>
    <w:rsid w:val="004215F7"/>
    <w:rsid w:val="00421B21"/>
    <w:rsid w:val="00423076"/>
    <w:rsid w:val="00423BA1"/>
    <w:rsid w:val="00426A43"/>
    <w:rsid w:val="00430CF1"/>
    <w:rsid w:val="00431472"/>
    <w:rsid w:val="00431E02"/>
    <w:rsid w:val="004338CE"/>
    <w:rsid w:val="00434028"/>
    <w:rsid w:val="00440414"/>
    <w:rsid w:val="00440698"/>
    <w:rsid w:val="004444DD"/>
    <w:rsid w:val="00446352"/>
    <w:rsid w:val="00452B19"/>
    <w:rsid w:val="004570BA"/>
    <w:rsid w:val="00462E6C"/>
    <w:rsid w:val="00463058"/>
    <w:rsid w:val="004657FC"/>
    <w:rsid w:val="00465EE4"/>
    <w:rsid w:val="00467967"/>
    <w:rsid w:val="00470A41"/>
    <w:rsid w:val="00471BDB"/>
    <w:rsid w:val="0047248B"/>
    <w:rsid w:val="004752A4"/>
    <w:rsid w:val="004806A7"/>
    <w:rsid w:val="00480FDF"/>
    <w:rsid w:val="004824CF"/>
    <w:rsid w:val="00482BCD"/>
    <w:rsid w:val="00487F04"/>
    <w:rsid w:val="0049080F"/>
    <w:rsid w:val="00492467"/>
    <w:rsid w:val="004941F4"/>
    <w:rsid w:val="00494983"/>
    <w:rsid w:val="00497354"/>
    <w:rsid w:val="00497699"/>
    <w:rsid w:val="004A03EF"/>
    <w:rsid w:val="004A2BB2"/>
    <w:rsid w:val="004A7917"/>
    <w:rsid w:val="004A7CCA"/>
    <w:rsid w:val="004C060B"/>
    <w:rsid w:val="004C0871"/>
    <w:rsid w:val="004C1228"/>
    <w:rsid w:val="004C6808"/>
    <w:rsid w:val="004D1AAC"/>
    <w:rsid w:val="004D3118"/>
    <w:rsid w:val="004D46F9"/>
    <w:rsid w:val="004D5BED"/>
    <w:rsid w:val="004D6402"/>
    <w:rsid w:val="004D7F51"/>
    <w:rsid w:val="004E1F47"/>
    <w:rsid w:val="004E65E6"/>
    <w:rsid w:val="004F14D5"/>
    <w:rsid w:val="004F19A0"/>
    <w:rsid w:val="004F1D0A"/>
    <w:rsid w:val="004F78C8"/>
    <w:rsid w:val="0050151A"/>
    <w:rsid w:val="005022C2"/>
    <w:rsid w:val="00503931"/>
    <w:rsid w:val="00505F62"/>
    <w:rsid w:val="00507166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28D7"/>
    <w:rsid w:val="0059582B"/>
    <w:rsid w:val="005A0282"/>
    <w:rsid w:val="005A285C"/>
    <w:rsid w:val="005A2D0D"/>
    <w:rsid w:val="005A304C"/>
    <w:rsid w:val="005B2457"/>
    <w:rsid w:val="005B2A5E"/>
    <w:rsid w:val="005B34FC"/>
    <w:rsid w:val="005C00F6"/>
    <w:rsid w:val="005C4560"/>
    <w:rsid w:val="005C60E1"/>
    <w:rsid w:val="005C6E3C"/>
    <w:rsid w:val="005D37CA"/>
    <w:rsid w:val="005D68E8"/>
    <w:rsid w:val="005D7B48"/>
    <w:rsid w:val="005E471B"/>
    <w:rsid w:val="005F0A37"/>
    <w:rsid w:val="005F0E61"/>
    <w:rsid w:val="005F31D5"/>
    <w:rsid w:val="005F3AFA"/>
    <w:rsid w:val="005F3B6B"/>
    <w:rsid w:val="005F4C60"/>
    <w:rsid w:val="005F55EF"/>
    <w:rsid w:val="005F64C6"/>
    <w:rsid w:val="005F6517"/>
    <w:rsid w:val="00601993"/>
    <w:rsid w:val="006019CD"/>
    <w:rsid w:val="0060257C"/>
    <w:rsid w:val="00607FC0"/>
    <w:rsid w:val="00610579"/>
    <w:rsid w:val="006117CF"/>
    <w:rsid w:val="00612A3F"/>
    <w:rsid w:val="00613866"/>
    <w:rsid w:val="00613EF4"/>
    <w:rsid w:val="00614270"/>
    <w:rsid w:val="00616881"/>
    <w:rsid w:val="00616D62"/>
    <w:rsid w:val="00617B1C"/>
    <w:rsid w:val="006216EC"/>
    <w:rsid w:val="00623CAA"/>
    <w:rsid w:val="006253E8"/>
    <w:rsid w:val="00626179"/>
    <w:rsid w:val="00627FB3"/>
    <w:rsid w:val="00633768"/>
    <w:rsid w:val="00635158"/>
    <w:rsid w:val="00635BF0"/>
    <w:rsid w:val="0063673A"/>
    <w:rsid w:val="00640491"/>
    <w:rsid w:val="00644D4D"/>
    <w:rsid w:val="006526F9"/>
    <w:rsid w:val="0065420C"/>
    <w:rsid w:val="00655EE2"/>
    <w:rsid w:val="00656532"/>
    <w:rsid w:val="00656E22"/>
    <w:rsid w:val="00664092"/>
    <w:rsid w:val="00664AE8"/>
    <w:rsid w:val="00667C92"/>
    <w:rsid w:val="00671824"/>
    <w:rsid w:val="00672450"/>
    <w:rsid w:val="00673EA1"/>
    <w:rsid w:val="00674017"/>
    <w:rsid w:val="0067467F"/>
    <w:rsid w:val="00674751"/>
    <w:rsid w:val="006753BB"/>
    <w:rsid w:val="00682A52"/>
    <w:rsid w:val="00686C57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C1832"/>
    <w:rsid w:val="006C3619"/>
    <w:rsid w:val="006C3C74"/>
    <w:rsid w:val="006C4B45"/>
    <w:rsid w:val="006C70A8"/>
    <w:rsid w:val="006D1A22"/>
    <w:rsid w:val="006D2004"/>
    <w:rsid w:val="006D38BD"/>
    <w:rsid w:val="006D54F5"/>
    <w:rsid w:val="006D5C0D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6620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4E48"/>
    <w:rsid w:val="00766191"/>
    <w:rsid w:val="007662A3"/>
    <w:rsid w:val="007669BD"/>
    <w:rsid w:val="007721C7"/>
    <w:rsid w:val="00775256"/>
    <w:rsid w:val="00775EB6"/>
    <w:rsid w:val="007775B9"/>
    <w:rsid w:val="00777C87"/>
    <w:rsid w:val="007828ED"/>
    <w:rsid w:val="00784998"/>
    <w:rsid w:val="007852FA"/>
    <w:rsid w:val="00793ACC"/>
    <w:rsid w:val="007964A3"/>
    <w:rsid w:val="007A6224"/>
    <w:rsid w:val="007A63FE"/>
    <w:rsid w:val="007B42B5"/>
    <w:rsid w:val="007C4D0A"/>
    <w:rsid w:val="007C577A"/>
    <w:rsid w:val="007C71FC"/>
    <w:rsid w:val="007D2AC1"/>
    <w:rsid w:val="007D2F97"/>
    <w:rsid w:val="007D40CE"/>
    <w:rsid w:val="007D4FD5"/>
    <w:rsid w:val="007E2670"/>
    <w:rsid w:val="007E5B08"/>
    <w:rsid w:val="007E62C8"/>
    <w:rsid w:val="007F159C"/>
    <w:rsid w:val="007F3A6C"/>
    <w:rsid w:val="0080535C"/>
    <w:rsid w:val="008055E5"/>
    <w:rsid w:val="008061CF"/>
    <w:rsid w:val="00813772"/>
    <w:rsid w:val="00814D59"/>
    <w:rsid w:val="00815010"/>
    <w:rsid w:val="00815AF3"/>
    <w:rsid w:val="00816A55"/>
    <w:rsid w:val="008172EF"/>
    <w:rsid w:val="00823D80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5947"/>
    <w:rsid w:val="00857FD5"/>
    <w:rsid w:val="00860B67"/>
    <w:rsid w:val="00860BB5"/>
    <w:rsid w:val="00862794"/>
    <w:rsid w:val="00863314"/>
    <w:rsid w:val="0086727D"/>
    <w:rsid w:val="00870442"/>
    <w:rsid w:val="0087239B"/>
    <w:rsid w:val="00872A01"/>
    <w:rsid w:val="00873221"/>
    <w:rsid w:val="00873423"/>
    <w:rsid w:val="00873F9A"/>
    <w:rsid w:val="00876A00"/>
    <w:rsid w:val="00880EC7"/>
    <w:rsid w:val="008835D5"/>
    <w:rsid w:val="008860E5"/>
    <w:rsid w:val="0088662B"/>
    <w:rsid w:val="0088771E"/>
    <w:rsid w:val="00890368"/>
    <w:rsid w:val="00890493"/>
    <w:rsid w:val="008930F4"/>
    <w:rsid w:val="00894A02"/>
    <w:rsid w:val="008964DC"/>
    <w:rsid w:val="008A1D6E"/>
    <w:rsid w:val="008A28DA"/>
    <w:rsid w:val="008A3A3F"/>
    <w:rsid w:val="008A50D3"/>
    <w:rsid w:val="008A57C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6FBB"/>
    <w:rsid w:val="008D7028"/>
    <w:rsid w:val="008E772E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7C2A"/>
    <w:rsid w:val="00911278"/>
    <w:rsid w:val="00911B38"/>
    <w:rsid w:val="00913635"/>
    <w:rsid w:val="0091527A"/>
    <w:rsid w:val="00921D19"/>
    <w:rsid w:val="00922878"/>
    <w:rsid w:val="009246B9"/>
    <w:rsid w:val="009322E9"/>
    <w:rsid w:val="00933731"/>
    <w:rsid w:val="009360B8"/>
    <w:rsid w:val="009376AE"/>
    <w:rsid w:val="00946243"/>
    <w:rsid w:val="00946A79"/>
    <w:rsid w:val="00951FC3"/>
    <w:rsid w:val="0095565B"/>
    <w:rsid w:val="00956644"/>
    <w:rsid w:val="00957121"/>
    <w:rsid w:val="009606B9"/>
    <w:rsid w:val="00963473"/>
    <w:rsid w:val="009634BD"/>
    <w:rsid w:val="00963DA8"/>
    <w:rsid w:val="009644B1"/>
    <w:rsid w:val="00964AEB"/>
    <w:rsid w:val="00966DB1"/>
    <w:rsid w:val="00966DDA"/>
    <w:rsid w:val="0096785D"/>
    <w:rsid w:val="00973C7D"/>
    <w:rsid w:val="00974418"/>
    <w:rsid w:val="00976A18"/>
    <w:rsid w:val="00977813"/>
    <w:rsid w:val="00977DA0"/>
    <w:rsid w:val="00982FC5"/>
    <w:rsid w:val="00983157"/>
    <w:rsid w:val="00986B46"/>
    <w:rsid w:val="009875B9"/>
    <w:rsid w:val="009941CF"/>
    <w:rsid w:val="00996839"/>
    <w:rsid w:val="009A3D86"/>
    <w:rsid w:val="009B20F8"/>
    <w:rsid w:val="009B4C88"/>
    <w:rsid w:val="009C535E"/>
    <w:rsid w:val="009C62A3"/>
    <w:rsid w:val="009D42EF"/>
    <w:rsid w:val="009D4830"/>
    <w:rsid w:val="009D79C0"/>
    <w:rsid w:val="009E2662"/>
    <w:rsid w:val="009E5226"/>
    <w:rsid w:val="009E5BAF"/>
    <w:rsid w:val="009E628A"/>
    <w:rsid w:val="009F125A"/>
    <w:rsid w:val="009F451E"/>
    <w:rsid w:val="009F720B"/>
    <w:rsid w:val="00A00C2A"/>
    <w:rsid w:val="00A027BE"/>
    <w:rsid w:val="00A032AD"/>
    <w:rsid w:val="00A04D31"/>
    <w:rsid w:val="00A059F2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22E4C"/>
    <w:rsid w:val="00A2328D"/>
    <w:rsid w:val="00A25846"/>
    <w:rsid w:val="00A264E8"/>
    <w:rsid w:val="00A31897"/>
    <w:rsid w:val="00A34015"/>
    <w:rsid w:val="00A3433D"/>
    <w:rsid w:val="00A34611"/>
    <w:rsid w:val="00A34D9F"/>
    <w:rsid w:val="00A354B2"/>
    <w:rsid w:val="00A36983"/>
    <w:rsid w:val="00A40770"/>
    <w:rsid w:val="00A4193D"/>
    <w:rsid w:val="00A42B65"/>
    <w:rsid w:val="00A46893"/>
    <w:rsid w:val="00A47A5F"/>
    <w:rsid w:val="00A50D7C"/>
    <w:rsid w:val="00A52B4D"/>
    <w:rsid w:val="00A54806"/>
    <w:rsid w:val="00A54DAC"/>
    <w:rsid w:val="00A55670"/>
    <w:rsid w:val="00A56D22"/>
    <w:rsid w:val="00A653FF"/>
    <w:rsid w:val="00A72691"/>
    <w:rsid w:val="00A72BC8"/>
    <w:rsid w:val="00A72C60"/>
    <w:rsid w:val="00A80FB9"/>
    <w:rsid w:val="00A81837"/>
    <w:rsid w:val="00A822AD"/>
    <w:rsid w:val="00A82B5C"/>
    <w:rsid w:val="00A83F8A"/>
    <w:rsid w:val="00A84522"/>
    <w:rsid w:val="00A8515D"/>
    <w:rsid w:val="00A9116B"/>
    <w:rsid w:val="00A93147"/>
    <w:rsid w:val="00A938EF"/>
    <w:rsid w:val="00A94420"/>
    <w:rsid w:val="00A95016"/>
    <w:rsid w:val="00A96AD9"/>
    <w:rsid w:val="00AA4D24"/>
    <w:rsid w:val="00AA6129"/>
    <w:rsid w:val="00AA7CB5"/>
    <w:rsid w:val="00AB04DD"/>
    <w:rsid w:val="00AB182B"/>
    <w:rsid w:val="00AB4A7C"/>
    <w:rsid w:val="00AC0E01"/>
    <w:rsid w:val="00AC213A"/>
    <w:rsid w:val="00AC30C8"/>
    <w:rsid w:val="00AC3781"/>
    <w:rsid w:val="00AC5DF3"/>
    <w:rsid w:val="00AC78FF"/>
    <w:rsid w:val="00AD2E42"/>
    <w:rsid w:val="00AD316B"/>
    <w:rsid w:val="00AD4D3D"/>
    <w:rsid w:val="00AD5B01"/>
    <w:rsid w:val="00AD7312"/>
    <w:rsid w:val="00AE0F30"/>
    <w:rsid w:val="00AF09B1"/>
    <w:rsid w:val="00AF0B5E"/>
    <w:rsid w:val="00AF32FE"/>
    <w:rsid w:val="00AF5DEC"/>
    <w:rsid w:val="00AF60DB"/>
    <w:rsid w:val="00B04068"/>
    <w:rsid w:val="00B04B49"/>
    <w:rsid w:val="00B10E8A"/>
    <w:rsid w:val="00B13F3E"/>
    <w:rsid w:val="00B142C9"/>
    <w:rsid w:val="00B15C46"/>
    <w:rsid w:val="00B16897"/>
    <w:rsid w:val="00B22023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333C"/>
    <w:rsid w:val="00B5491F"/>
    <w:rsid w:val="00B55C2F"/>
    <w:rsid w:val="00B57034"/>
    <w:rsid w:val="00B63768"/>
    <w:rsid w:val="00B650D1"/>
    <w:rsid w:val="00B65BD3"/>
    <w:rsid w:val="00B67BF8"/>
    <w:rsid w:val="00B708A6"/>
    <w:rsid w:val="00B71818"/>
    <w:rsid w:val="00B73585"/>
    <w:rsid w:val="00B748A7"/>
    <w:rsid w:val="00B777DD"/>
    <w:rsid w:val="00B80F3E"/>
    <w:rsid w:val="00B82B87"/>
    <w:rsid w:val="00B837F6"/>
    <w:rsid w:val="00B83B01"/>
    <w:rsid w:val="00B856B4"/>
    <w:rsid w:val="00B878A5"/>
    <w:rsid w:val="00B87D85"/>
    <w:rsid w:val="00B947B5"/>
    <w:rsid w:val="00B953A1"/>
    <w:rsid w:val="00B96F40"/>
    <w:rsid w:val="00B975E9"/>
    <w:rsid w:val="00BA16EA"/>
    <w:rsid w:val="00BA35BA"/>
    <w:rsid w:val="00BA4479"/>
    <w:rsid w:val="00BB3F28"/>
    <w:rsid w:val="00BB5BF8"/>
    <w:rsid w:val="00BB5E50"/>
    <w:rsid w:val="00BB665E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6A0"/>
    <w:rsid w:val="00BD725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3E4D"/>
    <w:rsid w:val="00C37153"/>
    <w:rsid w:val="00C40070"/>
    <w:rsid w:val="00C40892"/>
    <w:rsid w:val="00C41640"/>
    <w:rsid w:val="00C427DA"/>
    <w:rsid w:val="00C465E8"/>
    <w:rsid w:val="00C46CD3"/>
    <w:rsid w:val="00C518C5"/>
    <w:rsid w:val="00C52D2F"/>
    <w:rsid w:val="00C5567B"/>
    <w:rsid w:val="00C6166C"/>
    <w:rsid w:val="00C63091"/>
    <w:rsid w:val="00C63DDB"/>
    <w:rsid w:val="00C642C4"/>
    <w:rsid w:val="00C67C50"/>
    <w:rsid w:val="00C74815"/>
    <w:rsid w:val="00C74B3A"/>
    <w:rsid w:val="00C75D01"/>
    <w:rsid w:val="00C80386"/>
    <w:rsid w:val="00C86549"/>
    <w:rsid w:val="00C86FFF"/>
    <w:rsid w:val="00C87849"/>
    <w:rsid w:val="00C9105D"/>
    <w:rsid w:val="00C941C9"/>
    <w:rsid w:val="00C9486F"/>
    <w:rsid w:val="00C9574A"/>
    <w:rsid w:val="00C958C2"/>
    <w:rsid w:val="00C95BA7"/>
    <w:rsid w:val="00CA20B3"/>
    <w:rsid w:val="00CA34FD"/>
    <w:rsid w:val="00CA50F8"/>
    <w:rsid w:val="00CB1EEF"/>
    <w:rsid w:val="00CB40A7"/>
    <w:rsid w:val="00CB4A70"/>
    <w:rsid w:val="00CB74E6"/>
    <w:rsid w:val="00CC255A"/>
    <w:rsid w:val="00CC2EE4"/>
    <w:rsid w:val="00CC521C"/>
    <w:rsid w:val="00CC782B"/>
    <w:rsid w:val="00CD1644"/>
    <w:rsid w:val="00CD1AAF"/>
    <w:rsid w:val="00CD4113"/>
    <w:rsid w:val="00CE1085"/>
    <w:rsid w:val="00CE467D"/>
    <w:rsid w:val="00CE5660"/>
    <w:rsid w:val="00CE65A8"/>
    <w:rsid w:val="00CE6FD1"/>
    <w:rsid w:val="00CE76C7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7CFA"/>
    <w:rsid w:val="00D130C8"/>
    <w:rsid w:val="00D134C6"/>
    <w:rsid w:val="00D14164"/>
    <w:rsid w:val="00D17770"/>
    <w:rsid w:val="00D20A63"/>
    <w:rsid w:val="00D247ED"/>
    <w:rsid w:val="00D25666"/>
    <w:rsid w:val="00D275C1"/>
    <w:rsid w:val="00D32AFF"/>
    <w:rsid w:val="00D36FF1"/>
    <w:rsid w:val="00D422AB"/>
    <w:rsid w:val="00D43207"/>
    <w:rsid w:val="00D4397E"/>
    <w:rsid w:val="00D46C93"/>
    <w:rsid w:val="00D50816"/>
    <w:rsid w:val="00D51329"/>
    <w:rsid w:val="00D53411"/>
    <w:rsid w:val="00D563A5"/>
    <w:rsid w:val="00D5781C"/>
    <w:rsid w:val="00D60B18"/>
    <w:rsid w:val="00D62D97"/>
    <w:rsid w:val="00D64037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5B7A"/>
    <w:rsid w:val="00D95C6B"/>
    <w:rsid w:val="00DA3932"/>
    <w:rsid w:val="00DB1078"/>
    <w:rsid w:val="00DC0443"/>
    <w:rsid w:val="00DC12FE"/>
    <w:rsid w:val="00DC15AA"/>
    <w:rsid w:val="00DC283C"/>
    <w:rsid w:val="00DD0056"/>
    <w:rsid w:val="00DD3B1D"/>
    <w:rsid w:val="00DD3E0E"/>
    <w:rsid w:val="00DD7C81"/>
    <w:rsid w:val="00DE0558"/>
    <w:rsid w:val="00DE21C0"/>
    <w:rsid w:val="00DE4766"/>
    <w:rsid w:val="00DE49A4"/>
    <w:rsid w:val="00DF0AF5"/>
    <w:rsid w:val="00DF480C"/>
    <w:rsid w:val="00E0141F"/>
    <w:rsid w:val="00E0352B"/>
    <w:rsid w:val="00E0745B"/>
    <w:rsid w:val="00E10665"/>
    <w:rsid w:val="00E10D36"/>
    <w:rsid w:val="00E1126E"/>
    <w:rsid w:val="00E129A5"/>
    <w:rsid w:val="00E145F0"/>
    <w:rsid w:val="00E2158F"/>
    <w:rsid w:val="00E246B9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C2C"/>
    <w:rsid w:val="00E91852"/>
    <w:rsid w:val="00E95372"/>
    <w:rsid w:val="00E96893"/>
    <w:rsid w:val="00E97424"/>
    <w:rsid w:val="00EA03BE"/>
    <w:rsid w:val="00EA0D69"/>
    <w:rsid w:val="00EA5C1E"/>
    <w:rsid w:val="00EA6372"/>
    <w:rsid w:val="00EA743C"/>
    <w:rsid w:val="00EA7674"/>
    <w:rsid w:val="00EB1EE0"/>
    <w:rsid w:val="00EB1FFF"/>
    <w:rsid w:val="00EB38A7"/>
    <w:rsid w:val="00EB4263"/>
    <w:rsid w:val="00EB445F"/>
    <w:rsid w:val="00EB5142"/>
    <w:rsid w:val="00EB5AB3"/>
    <w:rsid w:val="00EC08C1"/>
    <w:rsid w:val="00EC264F"/>
    <w:rsid w:val="00EC53C6"/>
    <w:rsid w:val="00EC5465"/>
    <w:rsid w:val="00EC6785"/>
    <w:rsid w:val="00EC6A4E"/>
    <w:rsid w:val="00EC6E76"/>
    <w:rsid w:val="00EC71E0"/>
    <w:rsid w:val="00ED2450"/>
    <w:rsid w:val="00ED6550"/>
    <w:rsid w:val="00EE1A8C"/>
    <w:rsid w:val="00EE5345"/>
    <w:rsid w:val="00EE6E3A"/>
    <w:rsid w:val="00EF0A28"/>
    <w:rsid w:val="00EF32B0"/>
    <w:rsid w:val="00EF3858"/>
    <w:rsid w:val="00EF44B0"/>
    <w:rsid w:val="00EF6AA3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21588"/>
    <w:rsid w:val="00F25B49"/>
    <w:rsid w:val="00F30D74"/>
    <w:rsid w:val="00F31C14"/>
    <w:rsid w:val="00F33AA7"/>
    <w:rsid w:val="00F35387"/>
    <w:rsid w:val="00F43D27"/>
    <w:rsid w:val="00F45358"/>
    <w:rsid w:val="00F46235"/>
    <w:rsid w:val="00F4743B"/>
    <w:rsid w:val="00F508F6"/>
    <w:rsid w:val="00F50B6B"/>
    <w:rsid w:val="00F519F8"/>
    <w:rsid w:val="00F54777"/>
    <w:rsid w:val="00F54E6A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87E23"/>
    <w:rsid w:val="00F906B4"/>
    <w:rsid w:val="00F92A83"/>
    <w:rsid w:val="00F9313B"/>
    <w:rsid w:val="00F94A07"/>
    <w:rsid w:val="00F9562F"/>
    <w:rsid w:val="00FA04BB"/>
    <w:rsid w:val="00FA2F04"/>
    <w:rsid w:val="00FA4464"/>
    <w:rsid w:val="00FA5BC9"/>
    <w:rsid w:val="00FB043C"/>
    <w:rsid w:val="00FB2AE6"/>
    <w:rsid w:val="00FB5B76"/>
    <w:rsid w:val="00FB7E9E"/>
    <w:rsid w:val="00FC29AE"/>
    <w:rsid w:val="00FC3384"/>
    <w:rsid w:val="00FC3FF1"/>
    <w:rsid w:val="00FC43B7"/>
    <w:rsid w:val="00FC79EF"/>
    <w:rsid w:val="00FD1CD7"/>
    <w:rsid w:val="00FD35AD"/>
    <w:rsid w:val="00FD47A2"/>
    <w:rsid w:val="00FD73AC"/>
    <w:rsid w:val="00FD7A61"/>
    <w:rsid w:val="00FE08CE"/>
    <w:rsid w:val="00FE0E82"/>
    <w:rsid w:val="00FE504F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84DD-9748-4E5C-81EC-43FCFEF8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11</cp:revision>
  <cp:lastPrinted>2021-03-17T13:48:00Z</cp:lastPrinted>
  <dcterms:created xsi:type="dcterms:W3CDTF">2017-12-18T04:17:00Z</dcterms:created>
  <dcterms:modified xsi:type="dcterms:W3CDTF">2021-07-16T07:03:00Z</dcterms:modified>
</cp:coreProperties>
</file>