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6361A1" w:rsidRPr="006361A1" w:rsidTr="007D3E3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6361A1" w:rsidRPr="006361A1" w:rsidRDefault="006361A1" w:rsidP="006361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6361A1" w:rsidRPr="006361A1" w:rsidTr="007D3E3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636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6361A1" w:rsidRPr="006361A1" w:rsidRDefault="006361A1" w:rsidP="00636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</w:t>
            </w:r>
            <w:r w:rsidRPr="006361A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Нижегородская область, г</w:t>
            </w:r>
            <w:proofErr w:type="gramStart"/>
            <w:r w:rsidRPr="006361A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.Б</w:t>
            </w:r>
            <w:proofErr w:type="gramEnd"/>
            <w:r w:rsidRPr="006361A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ор</w:t>
            </w:r>
          </w:p>
        </w:tc>
      </w:tr>
    </w:tbl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6361A1" w:rsidRPr="006361A1" w:rsidTr="007D3E3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1A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6361A1" w:rsidRPr="006361A1" w:rsidRDefault="006361A1" w:rsidP="007D3E39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61A1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для земельного участка с кадастровым номером 52:20:1100067:666, расположенного по адресу: Российская Федерация, Нижегородская область, </w:t>
            </w:r>
            <w:proofErr w:type="gramStart"/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6361A1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Коммунальное обслуживание</w:t>
            </w:r>
            <w:r w:rsidRPr="006361A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6361A1" w:rsidRPr="006361A1" w:rsidRDefault="006361A1" w:rsidP="007D3E39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6361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6361A1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6361A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6361A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361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361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361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6361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361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3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1A1" w:rsidRPr="006361A1" w:rsidRDefault="006361A1" w:rsidP="006361A1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A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36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15639B" w:rsidRPr="006361A1" w:rsidRDefault="0015639B" w:rsidP="006361A1">
      <w:pPr>
        <w:rPr>
          <w:rFonts w:ascii="Times New Roman" w:hAnsi="Times New Roman" w:cs="Times New Roman"/>
          <w:szCs w:val="24"/>
        </w:rPr>
      </w:pPr>
    </w:p>
    <w:sectPr w:rsidR="0015639B" w:rsidRPr="006361A1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3A3E24"/>
    <w:rsid w:val="003C0349"/>
    <w:rsid w:val="00496EDB"/>
    <w:rsid w:val="004A5DD8"/>
    <w:rsid w:val="004C745F"/>
    <w:rsid w:val="006361A1"/>
    <w:rsid w:val="00843A36"/>
    <w:rsid w:val="00855F0F"/>
    <w:rsid w:val="00AD4F00"/>
    <w:rsid w:val="00B95D9D"/>
    <w:rsid w:val="00BE0534"/>
    <w:rsid w:val="00CF6EE9"/>
    <w:rsid w:val="00D7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2020-10-21T13:42:00Z</dcterms:modified>
</cp:coreProperties>
</file>